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</w:tblGrid>
      <w:tr w:rsidR="00CD285A" w:rsidRPr="0079050E" w14:paraId="3AE30A1C" w14:textId="77777777" w:rsidTr="00CD285A">
        <w:trPr>
          <w:trHeight w:val="1570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53DBB" w14:textId="57E17208" w:rsidR="00CD285A" w:rsidRPr="0079050E" w:rsidRDefault="00CD285A" w:rsidP="006F301E">
            <w:pPr>
              <w:pStyle w:val="Titolo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</w:t>
            </w:r>
            <w:r w:rsidRPr="0079050E">
              <w:rPr>
                <w:rFonts w:ascii="Calibri" w:hAnsi="Calibri" w:cs="Calibri"/>
                <w:sz w:val="20"/>
              </w:rPr>
              <w:t>ntestazione del</w:t>
            </w:r>
            <w:r>
              <w:rPr>
                <w:rFonts w:ascii="Calibri" w:hAnsi="Calibri" w:cs="Calibri"/>
                <w:sz w:val="20"/>
              </w:rPr>
              <w:t>l’offerente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1BE0375" w14:textId="77777777" w:rsidR="00CD285A" w:rsidRPr="0079050E" w:rsidRDefault="00CD285A" w:rsidP="006F301E">
            <w:pPr>
              <w:jc w:val="right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AE60E7C" w14:textId="6D434228" w:rsidR="00CD285A" w:rsidRDefault="0082511C" w:rsidP="00A447F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Comune di </w:t>
            </w:r>
            <w:r w:rsidR="00E0173E">
              <w:rPr>
                <w:rFonts w:ascii="Calibri" w:hAnsi="Calibri" w:cs="Calibri"/>
              </w:rPr>
              <w:t>Sovere</w:t>
            </w:r>
          </w:p>
          <w:p w14:paraId="74518712" w14:textId="3C8B8029" w:rsidR="00CD285A" w:rsidRPr="00F30A99" w:rsidRDefault="00CD285A" w:rsidP="00F30A9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C/O PIATTAFORMA </w:t>
            </w:r>
            <w:proofErr w:type="spellStart"/>
            <w:r w:rsidR="00336ADB">
              <w:rPr>
                <w:rFonts w:ascii="Calibri" w:hAnsi="Calibri" w:cs="Calibri"/>
                <w:b/>
              </w:rPr>
              <w:t>Sintel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  <w:p w14:paraId="47256726" w14:textId="01DFB063" w:rsidR="00CD285A" w:rsidRPr="006C6293" w:rsidRDefault="00CD285A" w:rsidP="006F301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32D67DD4" w14:textId="5FC67149" w:rsidR="008E493E" w:rsidRPr="00E0173E" w:rsidRDefault="00E0173E" w:rsidP="00E0173E">
      <w:pPr>
        <w:spacing w:before="120" w:after="120"/>
        <w:ind w:left="993" w:hanging="1419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 w:rsidR="0059577B" w:rsidRPr="000F4F57">
        <w:rPr>
          <w:rFonts w:ascii="Calibri" w:hAnsi="Calibri" w:cs="Calibri"/>
          <w:b/>
          <w:sz w:val="20"/>
          <w:szCs w:val="20"/>
        </w:rPr>
        <w:t>OGGETTO: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59577B" w:rsidRPr="000F4F57">
        <w:rPr>
          <w:rFonts w:ascii="Calibri" w:hAnsi="Calibri" w:cs="Calibri"/>
          <w:b/>
          <w:sz w:val="20"/>
          <w:szCs w:val="20"/>
        </w:rPr>
        <w:t xml:space="preserve">OFFERTA </w:t>
      </w:r>
      <w:r>
        <w:rPr>
          <w:rFonts w:ascii="Calibri" w:hAnsi="Calibri" w:cs="Calibri"/>
          <w:b/>
          <w:sz w:val="20"/>
          <w:szCs w:val="20"/>
        </w:rPr>
        <w:t>TECNICA</w:t>
      </w:r>
      <w:r w:rsidR="00C24B8C">
        <w:rPr>
          <w:rFonts w:ascii="Calibri" w:hAnsi="Calibri" w:cs="Calibri"/>
          <w:b/>
          <w:sz w:val="20"/>
          <w:szCs w:val="20"/>
        </w:rPr>
        <w:t xml:space="preserve"> </w:t>
      </w:r>
      <w:r w:rsidR="0059577B" w:rsidRPr="000F4F57">
        <w:rPr>
          <w:rFonts w:ascii="Calibri" w:hAnsi="Calibri" w:cs="Calibri"/>
          <w:b/>
          <w:sz w:val="20"/>
          <w:szCs w:val="20"/>
        </w:rPr>
        <w:t xml:space="preserve">GARA PER L’AFFIDAMENTO </w:t>
      </w:r>
      <w:r w:rsidR="0059577B">
        <w:rPr>
          <w:rFonts w:ascii="Calibri" w:hAnsi="Calibri" w:cs="Calibri"/>
          <w:b/>
          <w:sz w:val="20"/>
          <w:szCs w:val="20"/>
        </w:rPr>
        <w:t>DEL S</w:t>
      </w:r>
      <w:r w:rsidR="0059577B" w:rsidRPr="0059577B">
        <w:rPr>
          <w:rFonts w:ascii="Calibri" w:hAnsi="Calibri" w:cs="Calibri"/>
          <w:b/>
          <w:sz w:val="20"/>
          <w:szCs w:val="20"/>
        </w:rPr>
        <w:t xml:space="preserve">ERVIZIO DI </w:t>
      </w:r>
      <w:r w:rsidR="00D930CA">
        <w:rPr>
          <w:rFonts w:ascii="Calibri" w:hAnsi="Calibri" w:cs="Calibri"/>
          <w:b/>
          <w:sz w:val="20"/>
          <w:szCs w:val="20"/>
        </w:rPr>
        <w:t>TRASPORTO SCOLASTICO</w:t>
      </w:r>
      <w:r>
        <w:rPr>
          <w:rFonts w:ascii="Calibri" w:hAnsi="Calibri" w:cs="Calibri"/>
          <w:b/>
          <w:sz w:val="20"/>
          <w:szCs w:val="20"/>
        </w:rPr>
        <w:t xml:space="preserve"> - </w:t>
      </w:r>
      <w:r w:rsidR="007F5362">
        <w:rPr>
          <w:rFonts w:ascii="Calibri" w:hAnsi="Calibri" w:cs="Calibri"/>
          <w:b/>
          <w:sz w:val="20"/>
          <w:szCs w:val="20"/>
        </w:rPr>
        <w:t xml:space="preserve">CIG </w:t>
      </w:r>
      <w:r w:rsidRPr="00E0173E">
        <w:rPr>
          <w:rFonts w:ascii="Calibri" w:hAnsi="Calibri" w:cs="Calibri"/>
          <w:b/>
          <w:sz w:val="20"/>
          <w:szCs w:val="20"/>
        </w:rPr>
        <w:t>9286887597</w:t>
      </w:r>
    </w:p>
    <w:tbl>
      <w:tblPr>
        <w:tblW w:w="104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1"/>
      </w:tblGrid>
      <w:tr w:rsidR="004F064F" w:rsidRPr="00C6780B" w14:paraId="0D985586" w14:textId="77777777" w:rsidTr="006F301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0F79F57A" w14:textId="77777777" w:rsidR="004F064F" w:rsidRPr="00C6780B" w:rsidRDefault="004F064F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44" w:type="dxa"/>
            <w:gridSpan w:val="9"/>
            <w:tcBorders>
              <w:bottom w:val="dotted" w:sz="4" w:space="0" w:color="auto"/>
            </w:tcBorders>
            <w:vAlign w:val="center"/>
          </w:tcPr>
          <w:p w14:paraId="54CB12AD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</w:tr>
      <w:tr w:rsidR="004F064F" w:rsidRPr="00C6780B" w14:paraId="5A051995" w14:textId="77777777" w:rsidTr="006F301E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14:paraId="2815A93B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14:paraId="620A1512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vertAlign w:val="superscript"/>
              </w:rPr>
              <w:t xml:space="preserve"> </w:t>
            </w:r>
          </w:p>
        </w:tc>
        <w:tc>
          <w:tcPr>
            <w:tcW w:w="52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74F2C" w14:textId="77777777" w:rsidR="004F064F" w:rsidRPr="00C6780B" w:rsidRDefault="004F064F" w:rsidP="006F301E">
            <w:pPr>
              <w:spacing w:before="60" w:after="60"/>
              <w:jc w:val="right"/>
              <w:rPr>
                <w:rFonts w:ascii="Calibri" w:hAnsi="Calibri" w:cs="Calibri"/>
                <w:szCs w:val="12"/>
              </w:rPr>
            </w:pPr>
          </w:p>
        </w:tc>
      </w:tr>
      <w:tr w:rsidR="004F064F" w:rsidRPr="00C6780B" w14:paraId="6C3DCD4E" w14:textId="77777777" w:rsidTr="006F301E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14:paraId="10B357BA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</w:rPr>
              <w:t>dell’operatore economico</w:t>
            </w:r>
            <w:r>
              <w:rPr>
                <w:rFonts w:ascii="Calibri" w:hAnsi="Calibri" w:cs="Calibri"/>
              </w:rPr>
              <w:t xml:space="preserve"> offerente</w:t>
            </w:r>
            <w:r w:rsidRPr="00C6780B">
              <w:rPr>
                <w:rFonts w:ascii="Calibri" w:hAnsi="Calibri" w:cs="Calibri"/>
              </w:rPr>
              <w:t>:</w:t>
            </w:r>
          </w:p>
        </w:tc>
        <w:tc>
          <w:tcPr>
            <w:tcW w:w="6938" w:type="dxa"/>
            <w:gridSpan w:val="5"/>
            <w:tcBorders>
              <w:bottom w:val="dotted" w:sz="4" w:space="0" w:color="auto"/>
            </w:tcBorders>
            <w:vAlign w:val="center"/>
          </w:tcPr>
          <w:p w14:paraId="4B3931F1" w14:textId="77777777" w:rsidR="004F064F" w:rsidRPr="00C6780B" w:rsidRDefault="004F064F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7A506723" w14:textId="77777777" w:rsidTr="006F301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19FA129D" w14:textId="77777777" w:rsidR="004F064F" w:rsidRPr="00C6780B" w:rsidRDefault="004F064F" w:rsidP="006F301E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14:paraId="29A8CC74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  <w:tc>
          <w:tcPr>
            <w:tcW w:w="5022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4BB8598E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79050E">
              <w:rPr>
                <w:rFonts w:ascii="Calibri" w:hAnsi="Calibri" w:cs="Calibri"/>
              </w:rPr>
              <w:t>che partecipa alla gara</w:t>
            </w:r>
          </w:p>
        </w:tc>
      </w:tr>
      <w:tr w:rsidR="004F064F" w:rsidRPr="0079050E" w14:paraId="1F495D4D" w14:textId="77777777" w:rsidTr="006F301E">
        <w:trPr>
          <w:cantSplit/>
          <w:jc w:val="center"/>
        </w:trPr>
        <w:tc>
          <w:tcPr>
            <w:tcW w:w="357" w:type="dxa"/>
            <w:vAlign w:val="center"/>
          </w:tcPr>
          <w:p w14:paraId="79919FA6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EE6B34">
              <w:rPr>
                <w:rFonts w:ascii="Calibri" w:hAnsi="Calibri" w:cs="Calibri"/>
              </w:rPr>
            </w:r>
            <w:r w:rsidR="00EE6B34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14:paraId="62A69FE9" w14:textId="77777777" w:rsidR="004F064F" w:rsidRPr="0079050E" w:rsidRDefault="004F064F" w:rsidP="006F301E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Cs w:val="20"/>
              </w:rPr>
              <w:t>in forma singola;</w:t>
            </w:r>
          </w:p>
        </w:tc>
        <w:tc>
          <w:tcPr>
            <w:tcW w:w="425" w:type="dxa"/>
          </w:tcPr>
          <w:p w14:paraId="2D518A2F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EE6B34">
              <w:rPr>
                <w:rFonts w:ascii="Calibri" w:hAnsi="Calibri" w:cs="Calibri"/>
              </w:rPr>
            </w:r>
            <w:r w:rsidR="00EE6B34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0" w:type="dxa"/>
            <w:gridSpan w:val="7"/>
            <w:vAlign w:val="center"/>
          </w:tcPr>
          <w:p w14:paraId="2C2EED11" w14:textId="77777777" w:rsidR="004F064F" w:rsidRPr="0079050E" w:rsidRDefault="004F064F" w:rsidP="006F301E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Cs w:val="20"/>
              </w:rPr>
              <w:t xml:space="preserve">di operatori economici: </w:t>
            </w:r>
          </w:p>
        </w:tc>
      </w:tr>
      <w:tr w:rsidR="004F064F" w:rsidRPr="00190072" w14:paraId="43D0CA00" w14:textId="77777777" w:rsidTr="006F301E">
        <w:trPr>
          <w:cantSplit/>
          <w:jc w:val="center"/>
        </w:trPr>
        <w:tc>
          <w:tcPr>
            <w:tcW w:w="2552" w:type="dxa"/>
            <w:gridSpan w:val="5"/>
          </w:tcPr>
          <w:p w14:paraId="5C8D0852" w14:textId="77777777" w:rsidR="004F064F" w:rsidRPr="00190072" w:rsidRDefault="004F064F" w:rsidP="006F301E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9851838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EE6B34">
              <w:rPr>
                <w:rFonts w:ascii="Calibri" w:hAnsi="Calibri" w:cs="Calibri"/>
              </w:rPr>
            </w:r>
            <w:r w:rsidR="00EE6B34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71FEDB6E" w14:textId="77777777" w:rsidR="004F064F" w:rsidRPr="0079050E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93508EA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EE6B34">
              <w:rPr>
                <w:rFonts w:ascii="Calibri" w:hAnsi="Calibri" w:cs="Calibri"/>
              </w:rPr>
            </w:r>
            <w:r w:rsidR="00EE6B34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61" w:type="dxa"/>
            <w:shd w:val="clear" w:color="auto" w:fill="auto"/>
          </w:tcPr>
          <w:p w14:paraId="62A3DFE2" w14:textId="77777777" w:rsidR="004F064F" w:rsidRPr="00190072" w:rsidRDefault="004F064F" w:rsidP="006F301E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Cs w:val="20"/>
              </w:rPr>
              <w:t>da costituirsi</w:t>
            </w:r>
            <w:r w:rsidRPr="00190072">
              <w:rPr>
                <w:rFonts w:ascii="Calibri" w:hAnsi="Calibri" w:cs="Calibri"/>
                <w:szCs w:val="20"/>
              </w:rPr>
              <w:t>, come da atto di impegno</w:t>
            </w:r>
            <w:r>
              <w:rPr>
                <w:rFonts w:ascii="Calibri" w:hAnsi="Calibri" w:cs="Calibri"/>
                <w:szCs w:val="20"/>
              </w:rPr>
              <w:t xml:space="preserve"> irrevocabile ai sensi dell’art.</w:t>
            </w:r>
            <w:r w:rsidRPr="00190072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48</w:t>
            </w:r>
            <w:r w:rsidRPr="00190072">
              <w:rPr>
                <w:rFonts w:ascii="Calibri" w:hAnsi="Calibri" w:cs="Calibri"/>
                <w:szCs w:val="20"/>
              </w:rPr>
              <w:t>, comma</w:t>
            </w:r>
            <w:r>
              <w:rPr>
                <w:rFonts w:ascii="Calibri" w:hAnsi="Calibri" w:cs="Calibri"/>
                <w:szCs w:val="20"/>
              </w:rPr>
              <w:t xml:space="preserve"> 8, del decreto legislativo n. 50</w:t>
            </w:r>
            <w:r w:rsidRPr="00190072">
              <w:rPr>
                <w:rFonts w:ascii="Calibri" w:hAnsi="Calibri" w:cs="Calibri"/>
                <w:szCs w:val="20"/>
              </w:rPr>
              <w:t xml:space="preserve"> del 20</w:t>
            </w:r>
            <w:r>
              <w:rPr>
                <w:rFonts w:ascii="Calibri" w:hAnsi="Calibri" w:cs="Calibri"/>
                <w:szCs w:val="20"/>
              </w:rPr>
              <w:t>1</w:t>
            </w:r>
            <w:r w:rsidRPr="00190072">
              <w:rPr>
                <w:rFonts w:ascii="Calibri" w:hAnsi="Calibri" w:cs="Calibri"/>
                <w:szCs w:val="20"/>
              </w:rPr>
              <w:t>6, allegato agli atti / riportato nel seguito; (</w:t>
            </w:r>
            <w:r w:rsidRPr="00190072">
              <w:rPr>
                <w:rStyle w:val="Rimandonotadichiusura"/>
                <w:rFonts w:ascii="Calibri" w:hAnsi="Calibri" w:cs="Calibri"/>
                <w:szCs w:val="20"/>
              </w:rPr>
              <w:endnoteReference w:id="3"/>
            </w:r>
            <w:r w:rsidRPr="00190072">
              <w:rPr>
                <w:rFonts w:ascii="Calibri" w:hAnsi="Calibri" w:cs="Calibri"/>
                <w:szCs w:val="20"/>
              </w:rPr>
              <w:t>)</w:t>
            </w:r>
          </w:p>
        </w:tc>
      </w:tr>
    </w:tbl>
    <w:p w14:paraId="44F0ADB5" w14:textId="77777777" w:rsidR="00E0173E" w:rsidRDefault="00E0173E" w:rsidP="00911536">
      <w:pPr>
        <w:pStyle w:val="Titolo3"/>
        <w:ind w:left="288"/>
        <w:jc w:val="center"/>
        <w:rPr>
          <w:rFonts w:ascii="Calibri" w:hAnsi="Calibri" w:cs="Arial"/>
          <w:b/>
          <w:bCs/>
        </w:rPr>
      </w:pPr>
    </w:p>
    <w:p w14:paraId="348A97F5" w14:textId="0E2F3AD5" w:rsidR="004F064F" w:rsidRPr="00911536" w:rsidRDefault="004F064F" w:rsidP="00911536">
      <w:pPr>
        <w:pStyle w:val="Titolo3"/>
        <w:ind w:left="288"/>
        <w:jc w:val="center"/>
        <w:rPr>
          <w:rFonts w:ascii="Calibri" w:hAnsi="Calibri" w:cs="Arial"/>
          <w:b/>
          <w:bCs/>
        </w:rPr>
      </w:pPr>
      <w:r w:rsidRPr="00A447FD">
        <w:rPr>
          <w:rFonts w:ascii="Calibri" w:hAnsi="Calibri" w:cs="Arial"/>
          <w:b/>
          <w:bCs/>
        </w:rPr>
        <w:t>DICHIARA</w:t>
      </w:r>
    </w:p>
    <w:p w14:paraId="5B9EB2C0" w14:textId="55F29984" w:rsidR="00CD285A" w:rsidRPr="00E0173E" w:rsidRDefault="004F064F" w:rsidP="00CD285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hAnsi="Calibri" w:cs="Arial"/>
          <w:lang w:eastAsia="it-IT"/>
        </w:rPr>
      </w:pPr>
      <w:r w:rsidRPr="00A447FD">
        <w:rPr>
          <w:rFonts w:ascii="Calibri" w:hAnsi="Calibri" w:cs="Arial"/>
          <w:lang w:eastAsia="it-IT"/>
        </w:rPr>
        <w:t xml:space="preserve">Di </w:t>
      </w:r>
      <w:r w:rsidR="00E0173E">
        <w:rPr>
          <w:rFonts w:ascii="Calibri" w:hAnsi="Calibri" w:cs="Arial"/>
          <w:lang w:eastAsia="it-IT"/>
        </w:rPr>
        <w:t>avanzare la seguente proposta tecnica (barrare la casella corrispondente alla voce che s’intende proporre. In caso di compilazione mediante word o sistema analogo, cliccando due volte sulla casella essa potrà essere selezionata):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"/>
        <w:gridCol w:w="564"/>
        <w:gridCol w:w="7367"/>
        <w:gridCol w:w="1161"/>
      </w:tblGrid>
      <w:tr w:rsidR="00E0173E" w14:paraId="158C7D0A" w14:textId="77777777" w:rsidTr="00034E25">
        <w:tc>
          <w:tcPr>
            <w:tcW w:w="8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0B8B947" w14:textId="1A696766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PROPOSTA TECNICA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9A8A346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Punteggio Max</w:t>
            </w:r>
          </w:p>
        </w:tc>
      </w:tr>
      <w:tr w:rsidR="00E0173E" w14:paraId="0CAD6A9F" w14:textId="77777777" w:rsidTr="00034E2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9C7C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0F32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DC50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Autobus n. 1 vetustà automezzo in base all’anno di immatricolazione:</w:t>
            </w:r>
          </w:p>
          <w:p w14:paraId="33F0B950" w14:textId="51C09914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3"/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di nuova immatricolazione – 7 PT</w:t>
            </w:r>
          </w:p>
          <w:p w14:paraId="3501FA25" w14:textId="1D205B01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due anni – 6 PT</w:t>
            </w:r>
          </w:p>
          <w:p w14:paraId="27E62D3E" w14:textId="2D69CF73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quattro anni – 5 PT</w:t>
            </w:r>
          </w:p>
          <w:p w14:paraId="44626828" w14:textId="10714324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sei anni – 4 PT</w:t>
            </w:r>
          </w:p>
          <w:p w14:paraId="0E42AF0F" w14:textId="57BC0359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otto anni – 3 PT</w:t>
            </w:r>
          </w:p>
          <w:p w14:paraId="2F4294D6" w14:textId="109796E9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dieci anni – 2 PT</w:t>
            </w:r>
          </w:p>
          <w:p w14:paraId="2854AD09" w14:textId="5C13B495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quindici anni – 1 PT</w:t>
            </w:r>
          </w:p>
          <w:p w14:paraId="537EFD32" w14:textId="5AC8ADA2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oltre 15 anni – 0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5994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0173E" w14:paraId="4D10089D" w14:textId="77777777" w:rsidTr="00034E2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FFCB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0B20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B88C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Autobus n. 2 vetustà automezzo in base all’anno di immatricolazione:</w:t>
            </w:r>
          </w:p>
          <w:p w14:paraId="7A7C9851" w14:textId="56FAB48B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di nuova immatricolazione – 7 PT</w:t>
            </w:r>
          </w:p>
          <w:p w14:paraId="18EC43E1" w14:textId="10F013CA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due anni – 6 PT</w:t>
            </w:r>
          </w:p>
          <w:p w14:paraId="3AF4CA4F" w14:textId="552123C3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quattro anni – 5 PT</w:t>
            </w:r>
          </w:p>
          <w:p w14:paraId="5C01FBAF" w14:textId="154E56E2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sei anni – 4 PT</w:t>
            </w:r>
          </w:p>
          <w:p w14:paraId="53215140" w14:textId="619B8227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otto anni – 3 PT</w:t>
            </w:r>
          </w:p>
          <w:p w14:paraId="4036D493" w14:textId="694E0F6A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dieci anni – 2 PT</w:t>
            </w:r>
          </w:p>
          <w:p w14:paraId="1285DA74" w14:textId="46F9E79F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non più di quindici anni – 1 PT</w:t>
            </w:r>
          </w:p>
          <w:p w14:paraId="341A5FD2" w14:textId="1F3996AD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immatricolato da oltre 15 anni – 0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C04C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0173E" w14:paraId="3E164F82" w14:textId="77777777" w:rsidTr="00034E2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432D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14E1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B536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>Autobus n. 1 impatto inquinante in base agli standard di emissione:</w:t>
            </w:r>
          </w:p>
          <w:p w14:paraId="04DE984F" w14:textId="255715B8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fino a euro 3 – 0 PT</w:t>
            </w:r>
          </w:p>
          <w:p w14:paraId="6A85D14F" w14:textId="7F21AFC1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euro 4 – 2,5 PT</w:t>
            </w:r>
          </w:p>
          <w:p w14:paraId="2ABBAFE6" w14:textId="1602FD53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euro 5 – 4,5 PT</w:t>
            </w:r>
          </w:p>
          <w:p w14:paraId="7D57C91E" w14:textId="7F1E5548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euro 6 – 6 PT</w:t>
            </w:r>
          </w:p>
          <w:p w14:paraId="2BCB7770" w14:textId="5882F886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 xml:space="preserve">trazione elettrica o ibrida, a idrogeno, o alimentati con biocarburanti, combustibili sintetici e paraffinici, gas naturale, compreso il biometano, in forma gassosa (gas naturale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compresso - GNC) e liquefatta (gas naturale liquefatto - GNL) o con gas di petrolio liquefatto (GPL) – 7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E120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</w:p>
        </w:tc>
      </w:tr>
      <w:tr w:rsidR="00E0173E" w14:paraId="5016D23E" w14:textId="77777777" w:rsidTr="00034E2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019E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10F8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DCA1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>Autobus n. 2 impatto inquinante in base agli standard di emissione:</w:t>
            </w:r>
          </w:p>
          <w:p w14:paraId="77A3BA7E" w14:textId="3B30ACAA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fino a euro 3 – 0 PT</w:t>
            </w:r>
          </w:p>
          <w:p w14:paraId="5F3661D8" w14:textId="2DA7CA05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euro 4 – 2,5 PT</w:t>
            </w:r>
          </w:p>
          <w:p w14:paraId="445485CB" w14:textId="3390212B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euro 5 – 4,5 PT</w:t>
            </w:r>
          </w:p>
          <w:p w14:paraId="799D8CEB" w14:textId="147A9012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euro 6 – 6 PT</w:t>
            </w:r>
          </w:p>
          <w:p w14:paraId="2C33FAD9" w14:textId="59D302D7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trazione elettrica o ibrida, a idrogeno, o alimentati con biocarburanti, combustibili sintetici e paraffinici, gas naturale, compreso il biometano, in forma gassosa (gas naturale compresso - GNC) e liquefatta (gas naturale liquefatto - GNL) o con gas di petrolio liquefatto (GPL) – 7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2AD3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0173E" w14:paraId="3C86EB94" w14:textId="77777777" w:rsidTr="00034E2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7C74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1F25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A5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A056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Presenza di</w:t>
            </w: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 xml:space="preserve"> sistemi di ritenuta (cinture di sicurezza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BD5F18A" w14:textId="167E14AC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Si, su entrambi i mezzi – 7 PT</w:t>
            </w:r>
          </w:p>
          <w:p w14:paraId="199FFCFF" w14:textId="14EB0D99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 xml:space="preserve">Si, su un solo </w:t>
            </w:r>
            <w:proofErr w:type="gramStart"/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automezzo  –</w:t>
            </w:r>
            <w:proofErr w:type="gramEnd"/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 xml:space="preserve"> 3,5 PT</w:t>
            </w:r>
          </w:p>
          <w:p w14:paraId="29B98F84" w14:textId="13BC4D45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No – 0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7C5D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0173E" w14:paraId="4A0920E3" w14:textId="77777777" w:rsidTr="00034E2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66E8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9977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3323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Impegno</w:t>
            </w: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 xml:space="preserve"> ad installare entro tre messi dall’avvio del servizio un sistema di registrazione dei movimenti, cioè di un dispositivo GPS idoneo a rilevare i percorsi oggetto del servizio, consentendo di monitorare tragitti, Km, velocità e orari del veicolo.</w:t>
            </w:r>
          </w:p>
          <w:p w14:paraId="64729570" w14:textId="0D76BF54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Si, su entrambi i mezzi – 7 PT</w:t>
            </w:r>
          </w:p>
          <w:p w14:paraId="1ADBCDB8" w14:textId="750BFACC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Si, su un solo automezzo – 3,5 PT</w:t>
            </w:r>
          </w:p>
          <w:p w14:paraId="7D6FD220" w14:textId="39386482" w:rsidR="00E0173E" w:rsidRPr="00E0173E" w:rsidRDefault="00E0173E" w:rsidP="00E0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No – 0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FE00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0173E" w14:paraId="2078C3D0" w14:textId="77777777" w:rsidTr="00034E25">
        <w:trPr>
          <w:trHeight w:val="27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8AF7" w14:textId="77777777" w:rsidR="00E0173E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FC31227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35A3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9565" w14:textId="77777777" w:rsidR="00E0173E" w:rsidRPr="00F47507" w:rsidRDefault="00E0173E" w:rsidP="00034E2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>Disponibilità mezzi di riserva impiegabili con priorità d’utilizzo in caso di guasto di quelli ordinari, in misura superiore allo standard minimo di capitolato</w:t>
            </w:r>
          </w:p>
          <w:p w14:paraId="4BE9FBBD" w14:textId="43749D87" w:rsidR="00E0173E" w:rsidRPr="00F47507" w:rsidRDefault="00E0173E" w:rsidP="00034E2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 xml:space="preserve">SI, almeno 3 mezzi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 xml:space="preserve"> PT</w:t>
            </w:r>
          </w:p>
          <w:p w14:paraId="6A6B5667" w14:textId="6BCC16C3" w:rsidR="00E0173E" w:rsidRPr="00F47507" w:rsidRDefault="00E0173E" w:rsidP="00034E2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>Si, almeno 2 mezzi – 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,5</w:t>
            </w: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 xml:space="preserve">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97F8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E0173E" w14:paraId="1736F35B" w14:textId="77777777" w:rsidTr="00034E25">
        <w:trPr>
          <w:trHeight w:val="27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B750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4D1C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E4DE" w14:textId="77777777" w:rsidR="00E0173E" w:rsidRPr="00F47507" w:rsidRDefault="00E0173E" w:rsidP="00034E2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>Tempistica garantita per la sostituzione dei mezzi “ordinari” con quelli di riserva in caso di guasti o imprevisti:</w:t>
            </w:r>
          </w:p>
          <w:p w14:paraId="22A3ED3F" w14:textId="5FEDEFCB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sostituzione entro 5 minuti – 5 PT</w:t>
            </w:r>
          </w:p>
          <w:p w14:paraId="05D14024" w14:textId="661CD165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sostituzione entro 10 minuti – 3 PT</w:t>
            </w:r>
          </w:p>
          <w:p w14:paraId="479645AC" w14:textId="778077D5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sostituzione entro 15 minuti – 1,5 PT</w:t>
            </w:r>
          </w:p>
          <w:p w14:paraId="6AFBB1D8" w14:textId="6EEB4C2F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sostituzione oltre 15 minuti – 0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ADEB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E0173E" w14:paraId="3471A973" w14:textId="77777777" w:rsidTr="00034E25">
        <w:trPr>
          <w:trHeight w:val="27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9B83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C5EE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3764" w14:textId="77777777" w:rsidR="00E0173E" w:rsidRPr="00F47507" w:rsidRDefault="00E0173E" w:rsidP="00034E2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>Disponibilità di un’autorimessa ubicata ad una distanza da Piazza Repubblica non superiore</w:t>
            </w:r>
          </w:p>
          <w:p w14:paraId="46CBE1F3" w14:textId="1DA26434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 5 minuti – 6 PT</w:t>
            </w:r>
          </w:p>
          <w:p w14:paraId="16A81354" w14:textId="36CEF2F7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 10 minuti – 4 PT</w:t>
            </w:r>
          </w:p>
          <w:p w14:paraId="48FA2E25" w14:textId="1A174C41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 15 minuti – 2 PT</w:t>
            </w:r>
          </w:p>
          <w:p w14:paraId="40C916DC" w14:textId="20104BC3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 20 minuti – 1 PT</w:t>
            </w:r>
          </w:p>
          <w:p w14:paraId="7D7ED274" w14:textId="6764FBEF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a 25 minuti – 0,25 PT</w:t>
            </w:r>
          </w:p>
          <w:p w14:paraId="055CB8DC" w14:textId="70529770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superiore 25 minuti – 0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8831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E0173E" w14:paraId="299701A3" w14:textId="77777777" w:rsidTr="00034E25">
        <w:trPr>
          <w:trHeight w:val="27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7EF7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8992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7697" w14:textId="77777777" w:rsidR="00E0173E" w:rsidRPr="00F47507" w:rsidRDefault="00E0173E" w:rsidP="00034E2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>Presenza di autobus attrezzati per il trasporto di disabili in misura superiore allo standard minimo di capitolato</w:t>
            </w:r>
          </w:p>
          <w:p w14:paraId="02F53C73" w14:textId="1AB6FFA4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1 mezzo – 3 PT</w:t>
            </w:r>
          </w:p>
          <w:p w14:paraId="151CC718" w14:textId="1B81002A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1 mezzo ordinario + 1 automezzo di riserva – 6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A9DC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E0173E" w14:paraId="521610E6" w14:textId="77777777" w:rsidTr="00034E25">
        <w:trPr>
          <w:trHeight w:val="27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A435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3E7F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A1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85A5" w14:textId="77777777" w:rsidR="00E0173E" w:rsidRPr="00F47507" w:rsidRDefault="00E0173E" w:rsidP="00034E2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47507">
              <w:rPr>
                <w:rFonts w:ascii="Calibri" w:hAnsi="Calibri" w:cs="Calibri"/>
                <w:bCs/>
                <w:sz w:val="20"/>
                <w:szCs w:val="20"/>
              </w:rPr>
              <w:t xml:space="preserve">Incremento del numero di servizi supplementari rispetto ai 22 previsti dal capitolato </w:t>
            </w:r>
          </w:p>
          <w:p w14:paraId="123C0048" w14:textId="703E06ED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23 uscite – 1 PT</w:t>
            </w:r>
          </w:p>
          <w:p w14:paraId="22E38F04" w14:textId="098F1820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24 uscite – 2 PT</w:t>
            </w:r>
          </w:p>
          <w:p w14:paraId="0EF26386" w14:textId="3FA9A785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25 uscite – 3 PT</w:t>
            </w:r>
          </w:p>
          <w:p w14:paraId="03E0C1B5" w14:textId="033FABC0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26 uscite – 4 PT</w:t>
            </w:r>
          </w:p>
          <w:p w14:paraId="6073EECE" w14:textId="745B96ED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27 uscite – 5 PT</w:t>
            </w:r>
          </w:p>
          <w:p w14:paraId="5A9D3B90" w14:textId="32AA9C0F" w:rsidR="00E0173E" w:rsidRPr="00E0173E" w:rsidRDefault="00E0173E" w:rsidP="00E0173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0173E">
              <w:rPr>
                <w:rFonts w:ascii="Calibri" w:hAnsi="Calibri" w:cs="Calibri"/>
                <w:bCs/>
                <w:sz w:val="20"/>
                <w:szCs w:val="20"/>
              </w:rPr>
              <w:t>28 uscite – 6 PT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DE46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E0173E" w14:paraId="7A722B12" w14:textId="77777777" w:rsidTr="00034E25">
        <w:tc>
          <w:tcPr>
            <w:tcW w:w="8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3932FDB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TOTALE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09FB868" w14:textId="77777777" w:rsidR="00E0173E" w:rsidRPr="00F47507" w:rsidRDefault="00E0173E" w:rsidP="0003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7507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</w:tbl>
    <w:p w14:paraId="4C38B86A" w14:textId="77777777" w:rsidR="00E0173E" w:rsidRDefault="00E0173E" w:rsidP="005A0395">
      <w:pPr>
        <w:jc w:val="center"/>
        <w:rPr>
          <w:rFonts w:ascii="Calibri" w:hAnsi="Calibri" w:cs="Arial"/>
          <w:b/>
          <w:i/>
          <w:sz w:val="26"/>
          <w:szCs w:val="26"/>
          <w:u w:val="single"/>
        </w:rPr>
      </w:pPr>
    </w:p>
    <w:p w14:paraId="2BB33ACB" w14:textId="1B05A6B6" w:rsidR="004F064F" w:rsidRDefault="004F064F" w:rsidP="00E0173E">
      <w:pPr>
        <w:jc w:val="center"/>
        <w:rPr>
          <w:rFonts w:ascii="Calibri" w:hAnsi="Calibri" w:cs="Arial"/>
          <w:b/>
          <w:i/>
          <w:sz w:val="26"/>
          <w:szCs w:val="26"/>
          <w:u w:val="single"/>
        </w:rPr>
      </w:pPr>
      <w:r w:rsidRPr="00B8303E">
        <w:rPr>
          <w:rFonts w:ascii="Calibri" w:hAnsi="Calibri" w:cs="Arial"/>
          <w:b/>
          <w:i/>
          <w:sz w:val="26"/>
          <w:szCs w:val="26"/>
          <w:u w:val="single"/>
        </w:rPr>
        <w:t xml:space="preserve">NB: Il documento dovrà essere sottoscritto </w:t>
      </w:r>
      <w:r w:rsidR="000A52CF">
        <w:rPr>
          <w:rFonts w:ascii="Calibri" w:hAnsi="Calibri" w:cs="Arial"/>
          <w:b/>
          <w:i/>
          <w:sz w:val="26"/>
          <w:szCs w:val="26"/>
          <w:u w:val="single"/>
        </w:rPr>
        <w:t xml:space="preserve">digitalmente </w:t>
      </w:r>
      <w:r w:rsidRPr="00B8303E">
        <w:rPr>
          <w:rFonts w:ascii="Calibri" w:hAnsi="Calibri" w:cs="Arial"/>
          <w:b/>
          <w:i/>
          <w:sz w:val="26"/>
          <w:szCs w:val="26"/>
          <w:u w:val="single"/>
        </w:rPr>
        <w:t>dal legale rappresentante del concorrente (o persona munit</w:t>
      </w:r>
      <w:r w:rsidR="00B8303E" w:rsidRPr="00B8303E">
        <w:rPr>
          <w:rFonts w:ascii="Calibri" w:hAnsi="Calibri" w:cs="Arial"/>
          <w:b/>
          <w:i/>
          <w:sz w:val="26"/>
          <w:szCs w:val="26"/>
          <w:u w:val="single"/>
        </w:rPr>
        <w:t>a di già</w:t>
      </w:r>
      <w:r w:rsidRPr="00B8303E">
        <w:rPr>
          <w:rFonts w:ascii="Calibri" w:hAnsi="Calibri" w:cs="Arial"/>
          <w:b/>
          <w:i/>
          <w:sz w:val="26"/>
          <w:szCs w:val="26"/>
          <w:u w:val="single"/>
        </w:rPr>
        <w:t xml:space="preserve"> comprovati poteri di firma)</w:t>
      </w:r>
      <w:r w:rsidR="00E0173E">
        <w:rPr>
          <w:rFonts w:ascii="Calibri" w:hAnsi="Calibri" w:cs="Arial"/>
          <w:b/>
          <w:i/>
          <w:sz w:val="26"/>
          <w:szCs w:val="26"/>
          <w:u w:val="single"/>
        </w:rPr>
        <w:t>, ovvero da tutti i soggetti raggruppati, in caso di RTI</w:t>
      </w:r>
      <w:r w:rsidR="0046705F">
        <w:rPr>
          <w:rFonts w:ascii="Calibri" w:hAnsi="Calibri" w:cs="Arial"/>
          <w:b/>
          <w:i/>
          <w:sz w:val="26"/>
          <w:szCs w:val="26"/>
          <w:u w:val="single"/>
        </w:rPr>
        <w:br w:type="page"/>
      </w:r>
    </w:p>
    <w:p w14:paraId="740F2559" w14:textId="6D6DD7CE" w:rsidR="004F064F" w:rsidRPr="00DF40DB" w:rsidRDefault="005A0395" w:rsidP="004F064F">
      <w:pPr>
        <w:pStyle w:val="sche3"/>
        <w:overflowPunct/>
        <w:autoSpaceDE/>
        <w:adjustRightInd/>
        <w:jc w:val="center"/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</w:pPr>
      <w:r w:rsidRPr="00DF40DB"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  <w:lastRenderedPageBreak/>
        <w:t xml:space="preserve"> </w:t>
      </w:r>
      <w:r w:rsidR="004F064F" w:rsidRPr="00DF40DB"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  <w:t>(solo in caso di raggruppamento temporaneo non ancora costituiti formalmente)</w:t>
      </w:r>
    </w:p>
    <w:p w14:paraId="0418C896" w14:textId="77777777" w:rsidR="004F064F" w:rsidRDefault="004F064F" w:rsidP="004F064F">
      <w:pPr>
        <w:spacing w:line="276" w:lineRule="auto"/>
        <w:jc w:val="both"/>
        <w:rPr>
          <w:rFonts w:ascii="Calibri" w:hAnsi="Calibri" w:cs="Calibri"/>
          <w:b/>
          <w:szCs w:val="20"/>
        </w:rPr>
      </w:pPr>
    </w:p>
    <w:p w14:paraId="45D3E2B5" w14:textId="77777777" w:rsidR="004F064F" w:rsidRPr="00502646" w:rsidRDefault="004F064F" w:rsidP="004F064F">
      <w:pPr>
        <w:spacing w:line="276" w:lineRule="auto"/>
        <w:jc w:val="both"/>
        <w:rPr>
          <w:rFonts w:ascii="Calibri" w:hAnsi="Calibri" w:cs="Tahoma"/>
          <w:b/>
        </w:rPr>
      </w:pPr>
      <w:r w:rsidRPr="00502646">
        <w:rPr>
          <w:rFonts w:ascii="Calibri" w:hAnsi="Calibri" w:cs="Calibri"/>
          <w:szCs w:val="20"/>
        </w:rPr>
        <w:t xml:space="preserve">I sottoscritti, agenti in nome e per conto dei relativi operatori economici, ai sensi e per gli effetti </w:t>
      </w:r>
      <w:r w:rsidRPr="00502646">
        <w:rPr>
          <w:rFonts w:ascii="Calibri" w:hAnsi="Calibri" w:cs="Tahoma"/>
        </w:rPr>
        <w:t>dell’art. 48, comma 8, del decreto legislativo n. 50 del 2016, con la presente</w:t>
      </w:r>
    </w:p>
    <w:p w14:paraId="6CAD06C7" w14:textId="77777777" w:rsidR="004F064F" w:rsidRPr="00B8303E" w:rsidRDefault="004F064F" w:rsidP="004F064F">
      <w:pPr>
        <w:pStyle w:val="Titolo4"/>
        <w:keepNext w:val="0"/>
        <w:widowControl w:val="0"/>
        <w:spacing w:before="120" w:after="120" w:line="276" w:lineRule="auto"/>
        <w:ind w:left="864"/>
        <w:jc w:val="center"/>
        <w:rPr>
          <w:rFonts w:ascii="Calibri" w:hAnsi="Calibri" w:cs="Calibri"/>
          <w:b/>
          <w:color w:val="auto"/>
        </w:rPr>
      </w:pPr>
      <w:r w:rsidRPr="00B8303E">
        <w:rPr>
          <w:rFonts w:ascii="Calibri" w:hAnsi="Calibri" w:cs="Calibri"/>
          <w:color w:val="auto"/>
        </w:rPr>
        <w:t>DICHIARANO DI IMPEGNARSI IRREVOCABILMENTE</w:t>
      </w:r>
    </w:p>
    <w:p w14:paraId="44E9F601" w14:textId="694F6BE2" w:rsidR="004F064F" w:rsidRPr="00502646" w:rsidRDefault="004F064F" w:rsidP="004F064F">
      <w:pPr>
        <w:widowControl w:val="0"/>
        <w:spacing w:before="80" w:after="80" w:line="276" w:lineRule="auto"/>
        <w:jc w:val="both"/>
        <w:rPr>
          <w:rFonts w:ascii="Calibri" w:hAnsi="Calibri" w:cs="Calibri"/>
          <w:b/>
        </w:rPr>
      </w:pPr>
      <w:r w:rsidRPr="00502646">
        <w:rPr>
          <w:rFonts w:ascii="Calibri" w:hAnsi="Calibri" w:cs="Calibri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</w:t>
      </w:r>
      <w:r w:rsidR="00F30A99">
        <w:rPr>
          <w:rFonts w:ascii="Calibri" w:hAnsi="Calibri" w:cs="Calibri"/>
        </w:rPr>
        <w:t xml:space="preserve"> </w:t>
      </w:r>
      <w:r w:rsidR="00F30A99" w:rsidRPr="0079050E">
        <w:rPr>
          <w:rFonts w:ascii="Calibri" w:hAnsi="Calibri" w:cs="Calibri"/>
        </w:rPr>
        <w:t>(</w:t>
      </w:r>
      <w:r w:rsidR="00F30A99" w:rsidRPr="0079050E">
        <w:rPr>
          <w:rStyle w:val="Rimandonotadichiusura"/>
          <w:rFonts w:ascii="Calibri" w:hAnsi="Calibri" w:cs="Calibri"/>
        </w:rPr>
        <w:endnoteReference w:id="4"/>
      </w:r>
      <w:r w:rsidR="00F30A99" w:rsidRPr="0079050E">
        <w:rPr>
          <w:rFonts w:ascii="Calibri" w:hAnsi="Calibri" w:cs="Calibri"/>
        </w:rPr>
        <w:t>)</w:t>
      </w:r>
      <w:r w:rsidRPr="00502646">
        <w:rPr>
          <w:rFonts w:ascii="Calibri" w:hAnsi="Calibri" w:cs="Calibri"/>
        </w:rPr>
        <w:t xml:space="preserve">. </w:t>
      </w:r>
    </w:p>
    <w:p w14:paraId="5E8F6BFD" w14:textId="77777777" w:rsidR="004F064F" w:rsidRPr="00B8303E" w:rsidRDefault="004F064F" w:rsidP="004F064F">
      <w:pPr>
        <w:pStyle w:val="Titolo4"/>
        <w:spacing w:before="120" w:after="120" w:line="276" w:lineRule="auto"/>
        <w:ind w:left="864"/>
        <w:jc w:val="center"/>
        <w:rPr>
          <w:rFonts w:ascii="Calibri" w:hAnsi="Calibri" w:cs="Calibri"/>
          <w:b/>
          <w:color w:val="auto"/>
        </w:rPr>
      </w:pPr>
      <w:r w:rsidRPr="00B8303E">
        <w:rPr>
          <w:rFonts w:ascii="Calibri" w:hAnsi="Calibri" w:cs="Calibri"/>
          <w:color w:val="auto"/>
        </w:rPr>
        <w:t>SOTTOSCRIVONO IN SOLIDO L’OFFERTA CHE PRECEDE</w:t>
      </w:r>
    </w:p>
    <w:tbl>
      <w:tblPr>
        <w:tblW w:w="10108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777"/>
        <w:gridCol w:w="283"/>
        <w:gridCol w:w="128"/>
        <w:gridCol w:w="142"/>
        <w:gridCol w:w="14"/>
        <w:gridCol w:w="1407"/>
        <w:gridCol w:w="10"/>
        <w:gridCol w:w="2829"/>
      </w:tblGrid>
      <w:tr w:rsidR="004F064F" w:rsidRPr="0079050E" w14:paraId="7C5A0395" w14:textId="77777777" w:rsidTr="006F301E">
        <w:trPr>
          <w:cantSplit/>
        </w:trPr>
        <w:tc>
          <w:tcPr>
            <w:tcW w:w="10108" w:type="dxa"/>
            <w:gridSpan w:val="10"/>
            <w:vAlign w:val="center"/>
            <w:hideMark/>
          </w:tcPr>
          <w:p w14:paraId="3F2EAAC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in qualità di mandanti, i seguenti operatori economici:</w:t>
            </w:r>
          </w:p>
        </w:tc>
      </w:tr>
      <w:tr w:rsidR="004F064F" w:rsidRPr="0079050E" w14:paraId="3B093D99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244857ED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661EF0D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14:paraId="761C71ED" w14:textId="05FC4220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>in qualità di</w:t>
            </w:r>
            <w:r w:rsidR="00F30A99">
              <w:rPr>
                <w:rFonts w:ascii="Calibri" w:hAnsi="Calibri" w:cs="Calibri"/>
                <w:szCs w:val="20"/>
              </w:rPr>
              <w:t xml:space="preserve"> </w:t>
            </w:r>
            <w:r w:rsidR="00F30A99" w:rsidRPr="0079050E">
              <w:rPr>
                <w:rFonts w:ascii="Calibri" w:hAnsi="Calibri" w:cs="Calibri"/>
                <w:szCs w:val="20"/>
              </w:rPr>
              <w:t>(</w:t>
            </w:r>
            <w:r w:rsidR="00F30A99" w:rsidRPr="0079050E">
              <w:rPr>
                <w:rStyle w:val="Rimandonotadichiusura"/>
                <w:rFonts w:ascii="Calibri" w:hAnsi="Calibri" w:cs="Calibri"/>
                <w:szCs w:val="20"/>
              </w:rPr>
              <w:endnoteReference w:id="5"/>
            </w:r>
            <w:r w:rsidR="00F30A99" w:rsidRPr="0079050E">
              <w:rPr>
                <w:rFonts w:ascii="Calibri" w:hAnsi="Calibri" w:cs="Calibri"/>
                <w:szCs w:val="20"/>
              </w:rPr>
              <w:t>)</w:t>
            </w:r>
            <w:r w:rsidRPr="00502646">
              <w:rPr>
                <w:rFonts w:ascii="Calibri" w:hAnsi="Calibri" w:cs="Calibri"/>
                <w:szCs w:val="20"/>
              </w:rPr>
              <w:t xml:space="preserve">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C4B97B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758B956E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6C8CEDC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772124F5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06F0939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5A368F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DEBE2B7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56D5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6E6E31B7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4D93B03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35DCB08F" w14:textId="0EF0360E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4464659D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7ADD11ED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14763C88" w14:textId="168802B8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6FCFB69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45A1FF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0AECBCD6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A9B17C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 w:val="6"/>
                <w:szCs w:val="12"/>
              </w:rPr>
            </w:pPr>
          </w:p>
        </w:tc>
      </w:tr>
      <w:tr w:rsidR="004F064F" w:rsidRPr="0079050E" w14:paraId="1AE74F9A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37151B69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C9516D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14:paraId="2945AAF9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0BCED4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20002B98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36E59133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4E73EBBF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4195266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1F03D5B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86E750B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D0E8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71820BEF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5027E4E3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2584C4E3" w14:textId="30565F19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1C8189E8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7FA086E0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2510B701" w14:textId="6731E163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D49597D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1FAC5C2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43A93C1A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094485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 w:val="6"/>
                <w:szCs w:val="12"/>
              </w:rPr>
            </w:pPr>
          </w:p>
        </w:tc>
      </w:tr>
      <w:tr w:rsidR="004F064F" w:rsidRPr="0079050E" w14:paraId="0A04EF23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4E73983F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A48AD1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14:paraId="1A6E5D47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6FD2F1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6C39CD18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7A56BA66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7395AED0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007DFD3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69002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3389138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7F2AE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18C239D8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506044D8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83DDFDF" w14:textId="7C8B1BC5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02A21B6B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4C633F81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6E31C00C" w14:textId="7FB53EA9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5A18F7D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20A5D18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1BDF7010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02861B" w14:textId="77777777" w:rsidR="004F064F" w:rsidRPr="0079050E" w:rsidRDefault="004F064F" w:rsidP="006F301E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</w:tbl>
    <w:p w14:paraId="65DACD68" w14:textId="77777777" w:rsidR="004F064F" w:rsidRDefault="004F064F" w:rsidP="004F064F">
      <w:pPr>
        <w:pStyle w:val="usoboll1"/>
        <w:spacing w:line="360" w:lineRule="auto"/>
        <w:jc w:val="center"/>
        <w:rPr>
          <w:rFonts w:ascii="Calibri" w:hAnsi="Calibri"/>
          <w:sz w:val="22"/>
          <w:szCs w:val="22"/>
        </w:rPr>
      </w:pPr>
    </w:p>
    <w:p w14:paraId="16070672" w14:textId="2184D7F4" w:rsidR="004F064F" w:rsidRPr="005A0395" w:rsidRDefault="004F064F" w:rsidP="004F064F">
      <w:pPr>
        <w:jc w:val="center"/>
        <w:rPr>
          <w:rFonts w:ascii="Calibri" w:hAnsi="Calibri" w:cs="Arial"/>
          <w:b/>
          <w:i/>
          <w:sz w:val="26"/>
          <w:szCs w:val="26"/>
          <w:u w:val="single"/>
        </w:rPr>
      </w:pPr>
      <w:r w:rsidRPr="005A0395">
        <w:rPr>
          <w:rFonts w:ascii="Calibri" w:eastAsia="MS Gothi" w:hAnsi="Calibri" w:cs="Arial"/>
          <w:b/>
          <w:bCs/>
          <w:i/>
          <w:iCs/>
        </w:rPr>
        <w:t xml:space="preserve">NB: Il documento dovrà essere sottoscritto </w:t>
      </w:r>
      <w:r w:rsidR="000A52CF" w:rsidRPr="005A0395">
        <w:rPr>
          <w:rFonts w:ascii="Calibri" w:eastAsia="MS Gothi" w:hAnsi="Calibri" w:cs="Arial"/>
          <w:b/>
          <w:bCs/>
          <w:i/>
          <w:iCs/>
        </w:rPr>
        <w:t xml:space="preserve">digitalmente </w:t>
      </w:r>
      <w:r w:rsidRPr="005A0395">
        <w:rPr>
          <w:rFonts w:ascii="Calibri" w:eastAsia="MS Gothi" w:hAnsi="Calibri" w:cs="Arial"/>
          <w:b/>
          <w:bCs/>
          <w:i/>
          <w:iCs/>
        </w:rPr>
        <w:t>dai legali rappresentanti dei concorrenti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 xml:space="preserve"> (o persone</w:t>
      </w:r>
      <w:r w:rsidRPr="005A0395">
        <w:rPr>
          <w:rFonts w:ascii="Calibri" w:eastAsia="MS Gothi" w:hAnsi="Calibri" w:cs="Arial"/>
          <w:b/>
          <w:bCs/>
          <w:i/>
          <w:iCs/>
        </w:rPr>
        <w:t xml:space="preserve"> munita da 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 xml:space="preserve">già </w:t>
      </w:r>
      <w:r w:rsidRPr="005A0395">
        <w:rPr>
          <w:rFonts w:ascii="Calibri" w:eastAsia="MS Gothi" w:hAnsi="Calibri" w:cs="Arial"/>
          <w:b/>
          <w:bCs/>
          <w:i/>
          <w:iCs/>
        </w:rPr>
        <w:t>comprovati poteri di firma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>)</w:t>
      </w:r>
    </w:p>
    <w:p w14:paraId="1317716C" w14:textId="77777777" w:rsidR="00F30A99" w:rsidRDefault="00F30A99" w:rsidP="004F064F">
      <w:pPr>
        <w:pStyle w:val="usoboll1"/>
        <w:spacing w:line="360" w:lineRule="auto"/>
        <w:rPr>
          <w:rFonts w:eastAsia="Calibri" w:cstheme="minorHAnsi"/>
          <w:lang w:eastAsia="x-none"/>
        </w:rPr>
      </w:pPr>
    </w:p>
    <w:sectPr w:rsidR="00F30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2ECE" w14:textId="77777777" w:rsidR="00EE6B34" w:rsidRDefault="00EE6B34" w:rsidP="00094249">
      <w:pPr>
        <w:spacing w:after="0" w:line="240" w:lineRule="auto"/>
      </w:pPr>
      <w:r>
        <w:separator/>
      </w:r>
    </w:p>
  </w:endnote>
  <w:endnote w:type="continuationSeparator" w:id="0">
    <w:p w14:paraId="3CB8F7E2" w14:textId="77777777" w:rsidR="00EE6B34" w:rsidRDefault="00EE6B34" w:rsidP="00094249">
      <w:pPr>
        <w:spacing w:after="0" w:line="240" w:lineRule="auto"/>
      </w:pPr>
      <w:r>
        <w:continuationSeparator/>
      </w:r>
    </w:p>
  </w:endnote>
  <w:endnote w:id="1">
    <w:p w14:paraId="3BE2473B" w14:textId="77777777" w:rsidR="004F064F" w:rsidRPr="00190072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14:paraId="72D3651E" w14:textId="77777777" w:rsidR="004F064F" w:rsidRPr="0079050E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14:paraId="32DB2310" w14:textId="77777777" w:rsidR="004F064F" w:rsidRPr="0079050E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4">
    <w:p w14:paraId="26EAA70D" w14:textId="77777777" w:rsidR="00F30A99" w:rsidRPr="0079050E" w:rsidRDefault="00F30A99" w:rsidP="00F30A99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14:paraId="398167F1" w14:textId="77777777" w:rsidR="00F30A99" w:rsidRDefault="00F30A99" w:rsidP="00F30A99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">
    <w:altName w:val="Arial Unicode MS"/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797C" w14:textId="77777777" w:rsidR="00EE6B34" w:rsidRDefault="00EE6B34" w:rsidP="00094249">
      <w:pPr>
        <w:spacing w:after="0" w:line="240" w:lineRule="auto"/>
      </w:pPr>
      <w:r>
        <w:separator/>
      </w:r>
    </w:p>
  </w:footnote>
  <w:footnote w:type="continuationSeparator" w:id="0">
    <w:p w14:paraId="63FE3A12" w14:textId="77777777" w:rsidR="00EE6B34" w:rsidRDefault="00EE6B34" w:rsidP="0009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E31"/>
    <w:multiLevelType w:val="hybridMultilevel"/>
    <w:tmpl w:val="03DE9AA8"/>
    <w:lvl w:ilvl="0" w:tplc="B81235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0CA5"/>
    <w:multiLevelType w:val="hybridMultilevel"/>
    <w:tmpl w:val="8160E55C"/>
    <w:lvl w:ilvl="0" w:tplc="FFA87E0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0B10"/>
    <w:multiLevelType w:val="hybridMultilevel"/>
    <w:tmpl w:val="76AAD88A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84138"/>
    <w:multiLevelType w:val="hybridMultilevel"/>
    <w:tmpl w:val="9A24F1BA"/>
    <w:lvl w:ilvl="0" w:tplc="48FC7C3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4B758E4"/>
    <w:multiLevelType w:val="hybridMultilevel"/>
    <w:tmpl w:val="F5B0ECC8"/>
    <w:lvl w:ilvl="0" w:tplc="4118B85A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1DDCDAD0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b w:val="0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35685E"/>
    <w:multiLevelType w:val="hybridMultilevel"/>
    <w:tmpl w:val="46466760"/>
    <w:lvl w:ilvl="0" w:tplc="FFA87E0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0A6542"/>
    <w:multiLevelType w:val="hybridMultilevel"/>
    <w:tmpl w:val="04709BD6"/>
    <w:lvl w:ilvl="0" w:tplc="4118B85A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1DDCDAD0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b w:val="0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6358F5"/>
    <w:multiLevelType w:val="hybridMultilevel"/>
    <w:tmpl w:val="E822081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B1FD3"/>
    <w:multiLevelType w:val="hybridMultilevel"/>
    <w:tmpl w:val="1108AC8C"/>
    <w:lvl w:ilvl="0" w:tplc="B2BC883C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0369577">
    <w:abstractNumId w:val="10"/>
  </w:num>
  <w:num w:numId="2" w16cid:durableId="705103770">
    <w:abstractNumId w:val="6"/>
  </w:num>
  <w:num w:numId="3" w16cid:durableId="1387872153">
    <w:abstractNumId w:val="15"/>
  </w:num>
  <w:num w:numId="4" w16cid:durableId="2133161308">
    <w:abstractNumId w:val="8"/>
  </w:num>
  <w:num w:numId="5" w16cid:durableId="425880124">
    <w:abstractNumId w:val="18"/>
  </w:num>
  <w:num w:numId="6" w16cid:durableId="666447744">
    <w:abstractNumId w:val="2"/>
  </w:num>
  <w:num w:numId="7" w16cid:durableId="1354452500">
    <w:abstractNumId w:val="4"/>
  </w:num>
  <w:num w:numId="8" w16cid:durableId="834608275">
    <w:abstractNumId w:val="16"/>
  </w:num>
  <w:num w:numId="9" w16cid:durableId="1202204802">
    <w:abstractNumId w:val="5"/>
  </w:num>
  <w:num w:numId="10" w16cid:durableId="787357554">
    <w:abstractNumId w:val="12"/>
  </w:num>
  <w:num w:numId="11" w16cid:durableId="231745794">
    <w:abstractNumId w:val="7"/>
  </w:num>
  <w:num w:numId="12" w16cid:durableId="2121220140">
    <w:abstractNumId w:val="3"/>
  </w:num>
  <w:num w:numId="13" w16cid:durableId="2077849443">
    <w:abstractNumId w:val="14"/>
  </w:num>
  <w:num w:numId="14" w16cid:durableId="132715657">
    <w:abstractNumId w:val="17"/>
  </w:num>
  <w:num w:numId="15" w16cid:durableId="1256787170">
    <w:abstractNumId w:val="0"/>
  </w:num>
  <w:num w:numId="16" w16cid:durableId="776565087">
    <w:abstractNumId w:val="13"/>
  </w:num>
  <w:num w:numId="17" w16cid:durableId="637690778">
    <w:abstractNumId w:val="9"/>
  </w:num>
  <w:num w:numId="18" w16cid:durableId="1202354102">
    <w:abstractNumId w:val="11"/>
  </w:num>
  <w:num w:numId="19" w16cid:durableId="11596114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2C"/>
    <w:rsid w:val="00002E27"/>
    <w:rsid w:val="0001579F"/>
    <w:rsid w:val="00020D7B"/>
    <w:rsid w:val="00036970"/>
    <w:rsid w:val="00044611"/>
    <w:rsid w:val="000509D8"/>
    <w:rsid w:val="00066118"/>
    <w:rsid w:val="00081480"/>
    <w:rsid w:val="00081D18"/>
    <w:rsid w:val="00094249"/>
    <w:rsid w:val="000A082D"/>
    <w:rsid w:val="000A52CF"/>
    <w:rsid w:val="000C53B5"/>
    <w:rsid w:val="000D106C"/>
    <w:rsid w:val="000D3744"/>
    <w:rsid w:val="000D5F42"/>
    <w:rsid w:val="000D6110"/>
    <w:rsid w:val="000D6666"/>
    <w:rsid w:val="000E2614"/>
    <w:rsid w:val="000F4F57"/>
    <w:rsid w:val="00105B3E"/>
    <w:rsid w:val="00107ED9"/>
    <w:rsid w:val="001236EC"/>
    <w:rsid w:val="00136015"/>
    <w:rsid w:val="00137F93"/>
    <w:rsid w:val="00146216"/>
    <w:rsid w:val="00152343"/>
    <w:rsid w:val="0015732B"/>
    <w:rsid w:val="0017406A"/>
    <w:rsid w:val="00176340"/>
    <w:rsid w:val="00181820"/>
    <w:rsid w:val="00184E7E"/>
    <w:rsid w:val="001869AB"/>
    <w:rsid w:val="0018772F"/>
    <w:rsid w:val="00193C85"/>
    <w:rsid w:val="001A1DC0"/>
    <w:rsid w:val="001A29E2"/>
    <w:rsid w:val="001B229E"/>
    <w:rsid w:val="001C72B5"/>
    <w:rsid w:val="001D2219"/>
    <w:rsid w:val="001D48A2"/>
    <w:rsid w:val="001D4B6C"/>
    <w:rsid w:val="001E59B8"/>
    <w:rsid w:val="00201B6E"/>
    <w:rsid w:val="002021A8"/>
    <w:rsid w:val="00216751"/>
    <w:rsid w:val="00216D47"/>
    <w:rsid w:val="00240EBA"/>
    <w:rsid w:val="0025318D"/>
    <w:rsid w:val="00266CCA"/>
    <w:rsid w:val="002747BA"/>
    <w:rsid w:val="00295A24"/>
    <w:rsid w:val="002A57CB"/>
    <w:rsid w:val="002B3C5D"/>
    <w:rsid w:val="002B3D95"/>
    <w:rsid w:val="002D199E"/>
    <w:rsid w:val="002D6924"/>
    <w:rsid w:val="002F7C90"/>
    <w:rsid w:val="003000BF"/>
    <w:rsid w:val="00300CB2"/>
    <w:rsid w:val="00302DA0"/>
    <w:rsid w:val="00304BA0"/>
    <w:rsid w:val="00307A16"/>
    <w:rsid w:val="00313F87"/>
    <w:rsid w:val="00317B22"/>
    <w:rsid w:val="003252AD"/>
    <w:rsid w:val="00336ADB"/>
    <w:rsid w:val="003512F5"/>
    <w:rsid w:val="00372755"/>
    <w:rsid w:val="00381A02"/>
    <w:rsid w:val="00393E30"/>
    <w:rsid w:val="00397D9F"/>
    <w:rsid w:val="003A646E"/>
    <w:rsid w:val="003A7302"/>
    <w:rsid w:val="003B2F02"/>
    <w:rsid w:val="003D2DEE"/>
    <w:rsid w:val="003D2F3E"/>
    <w:rsid w:val="003E6472"/>
    <w:rsid w:val="003E7D5B"/>
    <w:rsid w:val="003F1C83"/>
    <w:rsid w:val="00402239"/>
    <w:rsid w:val="00412633"/>
    <w:rsid w:val="00425AD1"/>
    <w:rsid w:val="0042615D"/>
    <w:rsid w:val="00432518"/>
    <w:rsid w:val="0044603F"/>
    <w:rsid w:val="00446586"/>
    <w:rsid w:val="00451679"/>
    <w:rsid w:val="00453D61"/>
    <w:rsid w:val="0046705F"/>
    <w:rsid w:val="00483101"/>
    <w:rsid w:val="004B369F"/>
    <w:rsid w:val="004C0F19"/>
    <w:rsid w:val="004F064F"/>
    <w:rsid w:val="0050432E"/>
    <w:rsid w:val="00515F65"/>
    <w:rsid w:val="00547523"/>
    <w:rsid w:val="0055072B"/>
    <w:rsid w:val="00556669"/>
    <w:rsid w:val="00556D50"/>
    <w:rsid w:val="0057339C"/>
    <w:rsid w:val="0058719A"/>
    <w:rsid w:val="0059577B"/>
    <w:rsid w:val="005A0395"/>
    <w:rsid w:val="005A7A24"/>
    <w:rsid w:val="005B0036"/>
    <w:rsid w:val="005B7AA2"/>
    <w:rsid w:val="005C25C8"/>
    <w:rsid w:val="005C4E07"/>
    <w:rsid w:val="005C5165"/>
    <w:rsid w:val="005D3663"/>
    <w:rsid w:val="005F3647"/>
    <w:rsid w:val="00604B7E"/>
    <w:rsid w:val="00605C0F"/>
    <w:rsid w:val="0061101A"/>
    <w:rsid w:val="006152F0"/>
    <w:rsid w:val="00623104"/>
    <w:rsid w:val="006233DF"/>
    <w:rsid w:val="00624BBA"/>
    <w:rsid w:val="0062548A"/>
    <w:rsid w:val="00637B90"/>
    <w:rsid w:val="00640590"/>
    <w:rsid w:val="006547D0"/>
    <w:rsid w:val="0066138E"/>
    <w:rsid w:val="006721AA"/>
    <w:rsid w:val="00672C86"/>
    <w:rsid w:val="006766E7"/>
    <w:rsid w:val="00687D24"/>
    <w:rsid w:val="006B7B77"/>
    <w:rsid w:val="006B7BE1"/>
    <w:rsid w:val="006D5815"/>
    <w:rsid w:val="006D5F5D"/>
    <w:rsid w:val="006D7D76"/>
    <w:rsid w:val="006E4564"/>
    <w:rsid w:val="006E7FF3"/>
    <w:rsid w:val="006F75DD"/>
    <w:rsid w:val="00701B4D"/>
    <w:rsid w:val="007145B5"/>
    <w:rsid w:val="0073700A"/>
    <w:rsid w:val="00744DFB"/>
    <w:rsid w:val="007625CA"/>
    <w:rsid w:val="00762B66"/>
    <w:rsid w:val="00784671"/>
    <w:rsid w:val="007979AC"/>
    <w:rsid w:val="007A4E6E"/>
    <w:rsid w:val="007B56DC"/>
    <w:rsid w:val="007B7027"/>
    <w:rsid w:val="007C4221"/>
    <w:rsid w:val="007C6828"/>
    <w:rsid w:val="007F5362"/>
    <w:rsid w:val="008036EE"/>
    <w:rsid w:val="008073CE"/>
    <w:rsid w:val="00820E09"/>
    <w:rsid w:val="0082511C"/>
    <w:rsid w:val="00840E9D"/>
    <w:rsid w:val="0085639C"/>
    <w:rsid w:val="00863690"/>
    <w:rsid w:val="00871CC6"/>
    <w:rsid w:val="00882F99"/>
    <w:rsid w:val="0089004E"/>
    <w:rsid w:val="008A3A5D"/>
    <w:rsid w:val="008B415F"/>
    <w:rsid w:val="008C0B53"/>
    <w:rsid w:val="008C13C1"/>
    <w:rsid w:val="008D0B59"/>
    <w:rsid w:val="008D358A"/>
    <w:rsid w:val="008D51B0"/>
    <w:rsid w:val="008E493E"/>
    <w:rsid w:val="00903672"/>
    <w:rsid w:val="00903A77"/>
    <w:rsid w:val="00911536"/>
    <w:rsid w:val="009174E4"/>
    <w:rsid w:val="00917931"/>
    <w:rsid w:val="00924BAF"/>
    <w:rsid w:val="0092563A"/>
    <w:rsid w:val="00965A79"/>
    <w:rsid w:val="00972E10"/>
    <w:rsid w:val="0097436B"/>
    <w:rsid w:val="00980AD1"/>
    <w:rsid w:val="00984244"/>
    <w:rsid w:val="009901B4"/>
    <w:rsid w:val="00990CF1"/>
    <w:rsid w:val="00991824"/>
    <w:rsid w:val="009A64DD"/>
    <w:rsid w:val="009B1A36"/>
    <w:rsid w:val="009C0DA7"/>
    <w:rsid w:val="009C16EA"/>
    <w:rsid w:val="009C26E5"/>
    <w:rsid w:val="009C2B6A"/>
    <w:rsid w:val="009C6152"/>
    <w:rsid w:val="009E41E7"/>
    <w:rsid w:val="00A036A4"/>
    <w:rsid w:val="00A04235"/>
    <w:rsid w:val="00A048E1"/>
    <w:rsid w:val="00A22A75"/>
    <w:rsid w:val="00A23EDD"/>
    <w:rsid w:val="00A3253B"/>
    <w:rsid w:val="00A447FD"/>
    <w:rsid w:val="00A44F26"/>
    <w:rsid w:val="00A71352"/>
    <w:rsid w:val="00A9197A"/>
    <w:rsid w:val="00AA42A7"/>
    <w:rsid w:val="00AA61D3"/>
    <w:rsid w:val="00AB3EC0"/>
    <w:rsid w:val="00AC38EA"/>
    <w:rsid w:val="00AD3D59"/>
    <w:rsid w:val="00AE09F6"/>
    <w:rsid w:val="00AE605D"/>
    <w:rsid w:val="00B03456"/>
    <w:rsid w:val="00B05161"/>
    <w:rsid w:val="00B05790"/>
    <w:rsid w:val="00B066E4"/>
    <w:rsid w:val="00B23CFA"/>
    <w:rsid w:val="00B631A2"/>
    <w:rsid w:val="00B66A7D"/>
    <w:rsid w:val="00B731F3"/>
    <w:rsid w:val="00B8303E"/>
    <w:rsid w:val="00B90865"/>
    <w:rsid w:val="00B9478A"/>
    <w:rsid w:val="00B96A0E"/>
    <w:rsid w:val="00BA1178"/>
    <w:rsid w:val="00BA3EFC"/>
    <w:rsid w:val="00BA6FE2"/>
    <w:rsid w:val="00BB4208"/>
    <w:rsid w:val="00BC614C"/>
    <w:rsid w:val="00BD1FD1"/>
    <w:rsid w:val="00BD6C06"/>
    <w:rsid w:val="00BE4479"/>
    <w:rsid w:val="00C146B9"/>
    <w:rsid w:val="00C20048"/>
    <w:rsid w:val="00C24B8C"/>
    <w:rsid w:val="00C377A9"/>
    <w:rsid w:val="00C572A7"/>
    <w:rsid w:val="00C6388B"/>
    <w:rsid w:val="00CA7C1D"/>
    <w:rsid w:val="00CB5EDB"/>
    <w:rsid w:val="00CC3E9D"/>
    <w:rsid w:val="00CD285A"/>
    <w:rsid w:val="00CD772C"/>
    <w:rsid w:val="00CE0078"/>
    <w:rsid w:val="00CE0961"/>
    <w:rsid w:val="00CE58CD"/>
    <w:rsid w:val="00D009AA"/>
    <w:rsid w:val="00D1339F"/>
    <w:rsid w:val="00D20B08"/>
    <w:rsid w:val="00D35326"/>
    <w:rsid w:val="00D43016"/>
    <w:rsid w:val="00D52664"/>
    <w:rsid w:val="00D53C30"/>
    <w:rsid w:val="00D5649F"/>
    <w:rsid w:val="00D61C44"/>
    <w:rsid w:val="00D66638"/>
    <w:rsid w:val="00D70E18"/>
    <w:rsid w:val="00D80214"/>
    <w:rsid w:val="00D85868"/>
    <w:rsid w:val="00D930CA"/>
    <w:rsid w:val="00D96E64"/>
    <w:rsid w:val="00DB1520"/>
    <w:rsid w:val="00DB2E8A"/>
    <w:rsid w:val="00DC7B91"/>
    <w:rsid w:val="00DD0019"/>
    <w:rsid w:val="00DD2A9A"/>
    <w:rsid w:val="00DE0644"/>
    <w:rsid w:val="00DE3CF1"/>
    <w:rsid w:val="00DE547F"/>
    <w:rsid w:val="00DF40DB"/>
    <w:rsid w:val="00DF6312"/>
    <w:rsid w:val="00DF6727"/>
    <w:rsid w:val="00DF723A"/>
    <w:rsid w:val="00E0173E"/>
    <w:rsid w:val="00E27387"/>
    <w:rsid w:val="00E36851"/>
    <w:rsid w:val="00E500D5"/>
    <w:rsid w:val="00E551E9"/>
    <w:rsid w:val="00E65BB2"/>
    <w:rsid w:val="00E719C8"/>
    <w:rsid w:val="00E75253"/>
    <w:rsid w:val="00E82FD2"/>
    <w:rsid w:val="00E9799F"/>
    <w:rsid w:val="00EA67C0"/>
    <w:rsid w:val="00EB7CD1"/>
    <w:rsid w:val="00EE6B34"/>
    <w:rsid w:val="00EF3CEB"/>
    <w:rsid w:val="00F034BD"/>
    <w:rsid w:val="00F06A26"/>
    <w:rsid w:val="00F157A9"/>
    <w:rsid w:val="00F30A99"/>
    <w:rsid w:val="00F406E7"/>
    <w:rsid w:val="00F7229C"/>
    <w:rsid w:val="00F8667C"/>
    <w:rsid w:val="00F93757"/>
    <w:rsid w:val="00F951DC"/>
    <w:rsid w:val="00FA3250"/>
    <w:rsid w:val="00FA5135"/>
    <w:rsid w:val="00FB1D0B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B48C"/>
  <w15:chartTrackingRefBased/>
  <w15:docId w15:val="{1F93A7E4-0D93-494C-80FB-3C4A407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E30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umeroelenco">
    <w:name w:val="List Number"/>
    <w:basedOn w:val="Normale"/>
    <w:rsid w:val="00A036A4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A036A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4F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4F06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4F064F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">
    <w:name w:val="Corpo del testo"/>
    <w:basedOn w:val="Normale"/>
    <w:rsid w:val="004F064F"/>
    <w:pPr>
      <w:spacing w:after="0" w:line="240" w:lineRule="auto"/>
      <w:jc w:val="center"/>
    </w:pPr>
    <w:rPr>
      <w:rFonts w:ascii="Arial" w:eastAsia="Times New Roman" w:hAnsi="Arial" w:cs="Times New Roman"/>
      <w:i/>
      <w:sz w:val="18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957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917B-BE7A-4333-AC53-F4D6CACF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Microsoft Office User</cp:lastModifiedBy>
  <cp:revision>21</cp:revision>
  <cp:lastPrinted>2017-10-26T12:56:00Z</cp:lastPrinted>
  <dcterms:created xsi:type="dcterms:W3CDTF">2020-04-15T14:41:00Z</dcterms:created>
  <dcterms:modified xsi:type="dcterms:W3CDTF">2022-06-21T08:21:00Z</dcterms:modified>
</cp:coreProperties>
</file>